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EC" w:rsidRPr="006E7C15" w:rsidRDefault="00156BEC" w:rsidP="00156B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D94B08D" wp14:editId="2C45EF69">
            <wp:simplePos x="0" y="0"/>
            <wp:positionH relativeFrom="rightMargin">
              <wp:align>left</wp:align>
            </wp:positionH>
            <wp:positionV relativeFrom="paragraph">
              <wp:posOffset>47625</wp:posOffset>
            </wp:positionV>
            <wp:extent cx="658495" cy="712470"/>
            <wp:effectExtent l="0" t="0" r="8255" b="0"/>
            <wp:wrapSquare wrapText="bothSides"/>
            <wp:docPr id="1" name="Imagen 1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1FE4EFD" wp14:editId="6428EA18">
            <wp:simplePos x="0" y="0"/>
            <wp:positionH relativeFrom="margin">
              <wp:posOffset>-588010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8" name="Imagen 8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C15">
        <w:rPr>
          <w:rFonts w:ascii="Arial" w:hAnsi="Arial" w:cs="Arial"/>
          <w:b/>
          <w:sz w:val="24"/>
          <w:szCs w:val="24"/>
        </w:rPr>
        <w:t>BENEMERITO INSTITUTO NORMAL DEL ESTADO</w:t>
      </w:r>
    </w:p>
    <w:p w:rsidR="00156BEC" w:rsidRPr="006E7C15" w:rsidRDefault="00156BEC" w:rsidP="00156B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C15">
        <w:rPr>
          <w:rFonts w:ascii="Arial" w:hAnsi="Arial" w:cs="Arial"/>
          <w:b/>
          <w:sz w:val="24"/>
          <w:szCs w:val="24"/>
        </w:rPr>
        <w:t xml:space="preserve"> “GRAL. JUAN CRISOSTOMO BONILLA”</w:t>
      </w:r>
      <w:r w:rsidRPr="006E7C15">
        <w:rPr>
          <w:noProof/>
        </w:rPr>
        <w:t xml:space="preserve"> </w:t>
      </w:r>
      <w:r>
        <w:rPr>
          <w:noProof/>
        </w:rPr>
        <w:t xml:space="preserve">                       </w:t>
      </w:r>
    </w:p>
    <w:p w:rsidR="00156BEC" w:rsidRDefault="00156BEC" w:rsidP="00156B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7C15">
        <w:rPr>
          <w:rFonts w:ascii="Arial" w:hAnsi="Arial" w:cs="Arial"/>
          <w:b/>
          <w:sz w:val="24"/>
          <w:szCs w:val="24"/>
        </w:rPr>
        <w:t>LICENCIATURA EN EDUCACION PREESCOLAR</w:t>
      </w:r>
    </w:p>
    <w:p w:rsidR="009C47AB" w:rsidRDefault="00156BEC" w:rsidP="00A244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PSICOLOGIA DEL DESARROLLO INFANTIL (0-12 AÑOS)</w:t>
      </w:r>
    </w:p>
    <w:p w:rsidR="00A24415" w:rsidRDefault="00156BEC" w:rsidP="00156B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Alumna: Acosta González Laura Dayanara   </w:t>
      </w:r>
    </w:p>
    <w:p w:rsidR="00156BEC" w:rsidRDefault="00156BEC" w:rsidP="00156B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“A”</w:t>
      </w:r>
    </w:p>
    <w:p w:rsidR="00A24415" w:rsidRDefault="00A24415" w:rsidP="00156BE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544" w:rsidRDefault="00DA41CA" w:rsidP="00156B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4415">
        <w:rPr>
          <w:rFonts w:ascii="Arial" w:hAnsi="Arial" w:cs="Arial"/>
          <w:b/>
          <w:sz w:val="32"/>
          <w:szCs w:val="32"/>
        </w:rPr>
        <w:t>Teoría de inteligencias múltiples de Howard Gardner</w:t>
      </w:r>
    </w:p>
    <w:p w:rsidR="00A24415" w:rsidRPr="00A24415" w:rsidRDefault="00A24415" w:rsidP="00156B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123"/>
        <w:gridCol w:w="6803"/>
      </w:tblGrid>
      <w:tr w:rsidR="002B1DF7" w:rsidTr="00B80E1C">
        <w:tc>
          <w:tcPr>
            <w:tcW w:w="1980" w:type="dxa"/>
          </w:tcPr>
          <w:p w:rsidR="002B1DF7" w:rsidRPr="00B80E1C" w:rsidRDefault="002B1DF7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0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Categoría</w:t>
            </w:r>
          </w:p>
        </w:tc>
        <w:tc>
          <w:tcPr>
            <w:tcW w:w="6946" w:type="dxa"/>
          </w:tcPr>
          <w:p w:rsidR="002B1DF7" w:rsidRPr="00B80E1C" w:rsidRDefault="002B1DF7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0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Preguntas</w:t>
            </w:r>
          </w:p>
        </w:tc>
      </w:tr>
      <w:tr w:rsidR="002B1DF7" w:rsidTr="00B80E1C">
        <w:tc>
          <w:tcPr>
            <w:tcW w:w="1980" w:type="dxa"/>
          </w:tcPr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80E1C" w:rsidRDefault="00B80E1C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B1DF7" w:rsidRPr="00B80E1C" w:rsidRDefault="002B1DF7" w:rsidP="00B80E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0E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6946" w:type="dxa"/>
          </w:tcPr>
          <w:p w:rsidR="002B1DF7" w:rsidRPr="004A2D3D" w:rsidRDefault="002B1DF7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¿Cuáles son los principios, hipótesis o leyes que postula?</w:t>
            </w:r>
          </w:p>
          <w:p w:rsidR="00DA41CA" w:rsidRPr="00DA41CA" w:rsidRDefault="00DA41CA" w:rsidP="00DA41CA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1) Inteligencia lingüística</w:t>
            </w:r>
          </w:p>
          <w:p w:rsidR="00DA41CA" w:rsidRPr="00DA41CA" w:rsidRDefault="00DA41CA" w:rsidP="00DA41CA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41C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El uso amplio del lenguaje ha sido parte esencial para el desarrollo de este tipo de inteligencia.</w:t>
            </w:r>
          </w:p>
          <w:p w:rsidR="00DA41CA" w:rsidRPr="00DA41CA" w:rsidRDefault="00DA41CA" w:rsidP="00DA41CA">
            <w:pPr>
              <w:numPr>
                <w:ilvl w:val="0"/>
                <w:numId w:val="3"/>
              </w:numPr>
              <w:shd w:val="clear" w:color="auto" w:fill="FFFFFF"/>
              <w:spacing w:line="357" w:lineRule="atLeast"/>
              <w:ind w:left="60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Aspectos biológicos</w:t>
            </w:r>
          </w:p>
          <w:p w:rsidR="00DA41CA" w:rsidRPr="00DA41CA" w:rsidRDefault="00DA41CA" w:rsidP="00DA41CA">
            <w:pPr>
              <w:numPr>
                <w:ilvl w:val="0"/>
                <w:numId w:val="3"/>
              </w:numPr>
              <w:shd w:val="clear" w:color="auto" w:fill="FFFFFF"/>
              <w:spacing w:line="357" w:lineRule="atLeast"/>
              <w:ind w:left="60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Capacidades implicadas</w:t>
            </w:r>
          </w:p>
          <w:p w:rsidR="00DA41CA" w:rsidRPr="00B80E1C" w:rsidRDefault="00DA41CA" w:rsidP="00F52BD8">
            <w:pPr>
              <w:numPr>
                <w:ilvl w:val="0"/>
                <w:numId w:val="3"/>
              </w:numPr>
              <w:shd w:val="clear" w:color="auto" w:fill="FFFFFF"/>
              <w:spacing w:line="357" w:lineRule="atLeast"/>
              <w:ind w:left="60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Habilidades relacionadas</w:t>
            </w:r>
            <w:r w:rsidR="00B80E1C"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 xml:space="preserve"> </w:t>
            </w: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Perfiles profesionales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2) Inteligencia musical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 xml:space="preserve">También conocida como “buen oído”, es el talento que tienen lo grandes músicos, cantantes y bailarines. 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3) Inteligencia lógica matemática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En las culturas antiguas se utilizaba éste tipo de inteligencia para formular calendarios, medir el tiempo y estimar con exactitud cantidades y distancias.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4) Inteligencia espacial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La tienen las personas que puede hacer un modelo mental en tres dimensiones del mundo o en su defecto extraer un fragmento de él.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5) Inteligencia corporal – kinestésica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Los kinestésicos tienen la capacidad de utilizar su cuerpo para resolver problemas o realizar actividades.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6) Inteligencia intrapersonal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B80E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Nos permite formar una imagen precisa de nosotros mismos; nos permite poder entender nuestras necesidades y características, así como nuestras cualidades y defectos.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7) Inteligencia interpersonal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Nos permite entender a los demás. Está basada en la capacidad de manejar las relaciones humanas, la empatía con las personas y el reconocer sus motivaciones, razones y emociones que los mueven.</w:t>
            </w:r>
          </w:p>
          <w:p w:rsidR="00B80E1C" w:rsidRPr="00B80E1C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8) Inteligencia naturalista</w:t>
            </w:r>
          </w:p>
          <w:p w:rsidR="00B80E1C" w:rsidRPr="00DA41CA" w:rsidRDefault="00B80E1C" w:rsidP="00B80E1C">
            <w:pPr>
              <w:shd w:val="clear" w:color="auto" w:fill="FFFFFF"/>
              <w:spacing w:line="357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B80E1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s-ES"/>
              </w:rPr>
              <w:t>Este tipo de inteligencia es utilizado al observar y estudiar la naturaleza. </w:t>
            </w:r>
          </w:p>
          <w:p w:rsidR="002B1DF7" w:rsidRPr="004A2D3D" w:rsidRDefault="002B1DF7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¿Qué definiciones de conceptos básicos ofrece?</w:t>
            </w:r>
          </w:p>
          <w:p w:rsidR="00DA41CA" w:rsidRPr="00B80E1C" w:rsidRDefault="00DA41CA" w:rsidP="00DA41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E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inteligencia es</w:t>
            </w:r>
            <w:r w:rsidRPr="00B80E1C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80E1C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capacidad desarrollable</w:t>
            </w:r>
            <w:r w:rsidRPr="00B80E1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0E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 no sólo la capacidad de resolver problemas y/o elaborar productos que sean valiosos en una o más culturas.</w:t>
            </w:r>
          </w:p>
          <w:p w:rsidR="00DA41CA" w:rsidRDefault="00DA41CA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E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inteligencia no sólo se reduce a lo académico sino que es una</w:t>
            </w:r>
            <w:r w:rsidRPr="00B80E1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0E1C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combinación de todas las inteligencias</w:t>
            </w:r>
            <w:r w:rsidRPr="00B80E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Ser hábil en el deporte o en las relaciones humanas implica unas capacidades que, por desgracia, no están seriamente contempladas en los programas de formación académica.</w:t>
            </w:r>
          </w:p>
        </w:tc>
      </w:tr>
      <w:tr w:rsidR="002B1DF7" w:rsidTr="00B80E1C">
        <w:tc>
          <w:tcPr>
            <w:tcW w:w="1980" w:type="dxa"/>
          </w:tcPr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B1DF7" w:rsidRPr="004A2D3D" w:rsidRDefault="002B1DF7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Inventor/Historia</w:t>
            </w:r>
          </w:p>
        </w:tc>
        <w:tc>
          <w:tcPr>
            <w:tcW w:w="6946" w:type="dxa"/>
          </w:tcPr>
          <w:p w:rsidR="002B1DF7" w:rsidRDefault="00DA41CA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Bibliografía</w:t>
            </w:r>
          </w:p>
          <w:p w:rsidR="004A2D3D" w:rsidRPr="004A2D3D" w:rsidRDefault="004A2D3D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sz w:val="24"/>
                <w:szCs w:val="24"/>
              </w:rPr>
              <w:t>Howard Gardner (</w:t>
            </w:r>
            <w:hyperlink r:id="rId9" w:tooltip="Scranton" w:history="1">
              <w:r w:rsidRPr="004A2D3D">
                <w:rPr>
                  <w:rFonts w:ascii="Arial" w:hAnsi="Arial" w:cs="Arial"/>
                  <w:sz w:val="24"/>
                  <w:szCs w:val="24"/>
                </w:rPr>
                <w:t>Scranton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, </w:t>
            </w:r>
            <w:hyperlink r:id="rId10" w:tooltip="Estados Unidos" w:history="1">
              <w:r w:rsidRPr="004A2D3D">
                <w:rPr>
                  <w:rFonts w:ascii="Arial" w:hAnsi="Arial" w:cs="Arial"/>
                  <w:sz w:val="24"/>
                  <w:szCs w:val="24"/>
                </w:rPr>
                <w:t>Estados Unidos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, </w:t>
            </w:r>
            <w:hyperlink r:id="rId11" w:tooltip="11 de julio" w:history="1">
              <w:r w:rsidRPr="004A2D3D">
                <w:rPr>
                  <w:rFonts w:ascii="Arial" w:hAnsi="Arial" w:cs="Arial"/>
                  <w:sz w:val="24"/>
                  <w:szCs w:val="24"/>
                </w:rPr>
                <w:t>11 de julio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 </w:t>
            </w:r>
            <w:hyperlink r:id="rId12" w:tooltip="1943" w:history="1">
              <w:r w:rsidRPr="004A2D3D">
                <w:rPr>
                  <w:rFonts w:ascii="Arial" w:hAnsi="Arial" w:cs="Arial"/>
                  <w:sz w:val="24"/>
                  <w:szCs w:val="24"/>
                </w:rPr>
                <w:t>1943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 xml:space="preserve">) es un </w:t>
            </w:r>
            <w:hyperlink r:id="rId13" w:tooltip="Psicología" w:history="1">
              <w:r w:rsidRPr="004A2D3D">
                <w:rPr>
                  <w:rFonts w:ascii="Arial" w:hAnsi="Arial" w:cs="Arial"/>
                  <w:sz w:val="24"/>
                  <w:szCs w:val="24"/>
                </w:rPr>
                <w:t>psicólogo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, </w:t>
            </w:r>
            <w:hyperlink r:id="rId14" w:tooltip="Investigador" w:history="1">
              <w:r w:rsidRPr="004A2D3D">
                <w:rPr>
                  <w:rFonts w:ascii="Arial" w:hAnsi="Arial" w:cs="Arial"/>
                  <w:sz w:val="24"/>
                  <w:szCs w:val="24"/>
                </w:rPr>
                <w:t>investigador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 y </w:t>
            </w:r>
            <w:hyperlink r:id="rId15" w:tooltip="Profesor" w:history="1">
              <w:r w:rsidRPr="004A2D3D">
                <w:rPr>
                  <w:rFonts w:ascii="Arial" w:hAnsi="Arial" w:cs="Arial"/>
                  <w:sz w:val="24"/>
                  <w:szCs w:val="24"/>
                </w:rPr>
                <w:t>profesor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 de la </w:t>
            </w:r>
            <w:hyperlink r:id="rId16" w:tooltip="Universidad de Harvard" w:history="1">
              <w:r w:rsidRPr="004A2D3D">
                <w:rPr>
                  <w:rFonts w:ascii="Arial" w:hAnsi="Arial" w:cs="Arial"/>
                  <w:sz w:val="24"/>
                  <w:szCs w:val="24"/>
                </w:rPr>
                <w:t>Universidad de Harvard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, conocido en el ámbito científico por sus investigaciones en el análisis de las capacidades cognitivas y por haber formulado la teoría de las </w:t>
            </w:r>
            <w:hyperlink r:id="rId17" w:tooltip="Inteligencias múltiples" w:history="1">
              <w:r w:rsidRPr="004A2D3D">
                <w:rPr>
                  <w:rFonts w:ascii="Arial" w:hAnsi="Arial" w:cs="Arial"/>
                  <w:sz w:val="24"/>
                  <w:szCs w:val="24"/>
                </w:rPr>
                <w:t>inteligencias múltiples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, la que lo</w:t>
            </w:r>
            <w:r w:rsidRPr="004A2D3D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 hizo acreedor </w:t>
            </w:r>
            <w:r w:rsidRPr="004A2D3D">
              <w:rPr>
                <w:rFonts w:ascii="Arial" w:hAnsi="Arial" w:cs="Arial"/>
                <w:sz w:val="24"/>
                <w:szCs w:val="24"/>
              </w:rPr>
              <w:t>al </w:t>
            </w:r>
            <w:hyperlink r:id="rId18" w:tooltip="Premio Príncipe de Asturias de Ciencias Sociales" w:history="1">
              <w:r w:rsidRPr="004A2D3D">
                <w:rPr>
                  <w:rFonts w:ascii="Arial" w:hAnsi="Arial" w:cs="Arial"/>
                  <w:sz w:val="24"/>
                  <w:szCs w:val="24"/>
                </w:rPr>
                <w:t>Premio Príncipe de Asturias de Ciencias Sociales</w:t>
              </w:r>
            </w:hyperlink>
            <w:r w:rsidRPr="004A2D3D">
              <w:rPr>
                <w:rFonts w:ascii="Arial" w:hAnsi="Arial" w:cs="Arial"/>
                <w:sz w:val="24"/>
                <w:szCs w:val="24"/>
              </w:rPr>
              <w:t> 2011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1DF7" w:rsidTr="00B80E1C">
        <w:tc>
          <w:tcPr>
            <w:tcW w:w="1980" w:type="dxa"/>
          </w:tcPr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B1DF7" w:rsidRPr="004A2D3D" w:rsidRDefault="002B1DF7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Consecuencias</w:t>
            </w:r>
          </w:p>
        </w:tc>
        <w:tc>
          <w:tcPr>
            <w:tcW w:w="6946" w:type="dxa"/>
          </w:tcPr>
          <w:p w:rsidR="004A2D3D" w:rsidRDefault="002B1DF7" w:rsidP="00F072A7">
            <w:pPr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¿Cómo ha influido la teoría en los procesos  de los procesos educativos?</w:t>
            </w:r>
            <w:r w:rsidR="004A2D3D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4A2D3D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  <w:p w:rsidR="002B1DF7" w:rsidRDefault="004A2D3D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Gardner cree que el propósito de la escuela “debería de ser desarrollar todas las inteligencias y ayudar a las personas a alcanzar metas que sean apropiadas para su inteligencia (la cual tengan más desarrollada). Las personas que son ayudadas para hacer esto, el cree que van a ser más comprometidas y competentes, por lo tanto, más inclinadas a servir a la sociedad de una manera constructiva.”</w:t>
            </w:r>
          </w:p>
          <w:p w:rsidR="002B1DF7" w:rsidRPr="004A2D3D" w:rsidRDefault="002B1DF7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¿Qué apli</w:t>
            </w:r>
            <w:r w:rsidR="00DA41CA"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caciones concretas tiene en la educación</w:t>
            </w: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?</w:t>
            </w:r>
          </w:p>
          <w:p w:rsidR="004A2D3D" w:rsidRPr="004A2D3D" w:rsidRDefault="004A2D3D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Argumenta que los estudiantes tendrán una mejor educación si se tiene una visión más amplia de ésta, en donde los profesores usen diferentes metodologías, ejercicios y actividades que lleguen a todos los estudiantes, no sólo a aquellos que tienen éxito en la inteligencia lingüística y matemática, sino a todos los alumnos.</w:t>
            </w:r>
          </w:p>
          <w:p w:rsidR="00DA41CA" w:rsidRDefault="004A2D3D" w:rsidP="004A2D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Esta teoría desafía a los docentes a encontrar formas que funcionen para los diferentes estudiantes a aprender el tema que se imparte, como podría ser por medio de actividades didácticas.</w:t>
            </w:r>
          </w:p>
        </w:tc>
      </w:tr>
      <w:tr w:rsidR="002B1DF7" w:rsidTr="00B80E1C">
        <w:tc>
          <w:tcPr>
            <w:tcW w:w="1980" w:type="dxa"/>
          </w:tcPr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A2D3D" w:rsidRDefault="004A2D3D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B1DF7" w:rsidRPr="004A2D3D" w:rsidRDefault="002B1DF7" w:rsidP="004A2D3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Evidencias</w:t>
            </w:r>
          </w:p>
        </w:tc>
        <w:tc>
          <w:tcPr>
            <w:tcW w:w="6946" w:type="dxa"/>
          </w:tcPr>
          <w:p w:rsidR="002B1DF7" w:rsidRPr="004A2D3D" w:rsidRDefault="00DA41CA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¿Qué experimentos apoyan esta teoría?</w:t>
            </w:r>
          </w:p>
          <w:p w:rsidR="00DA41CA" w:rsidRPr="00DA41CA" w:rsidRDefault="00DA41CA" w:rsidP="00F072A7">
            <w:pPr>
              <w:rPr>
                <w:rFonts w:ascii="Arial" w:hAnsi="Arial" w:cs="Arial"/>
                <w:color w:val="333333"/>
                <w:sz w:val="24"/>
                <w:szCs w:val="24"/>
                <w:lang w:eastAsia="es-ES"/>
              </w:rPr>
            </w:pPr>
            <w:r w:rsidRPr="00DA41CA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s-ES"/>
              </w:rPr>
              <w:t xml:space="preserve">Para definir cada ámbito de la inteligencia, Gardner estudió el desarrollo de habilidades en los niños y la forma en que se </w:t>
            </w:r>
            <w:r w:rsidRPr="00DA41CA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descomponían las diferentes capaci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s-ES"/>
              </w:rPr>
              <w:t>dades en casos de daño cerebral</w:t>
            </w:r>
            <w:r w:rsidRPr="00DA41CA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s-ES"/>
              </w:rPr>
              <w:t>.</w:t>
            </w:r>
          </w:p>
          <w:p w:rsidR="00DA41CA" w:rsidRPr="004A2D3D" w:rsidRDefault="00DA41CA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4A2D3D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¿Qué pruebas se han hecho de la teoría?</w:t>
            </w:r>
          </w:p>
          <w:p w:rsidR="00DA41CA" w:rsidRDefault="00DA41CA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41CA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s-ES"/>
              </w:rPr>
              <w:t>Gardner observó cómo se manifestaba cada una de las inteligencias dentro de la cultura del individuo</w:t>
            </w:r>
          </w:p>
        </w:tc>
      </w:tr>
      <w:tr w:rsidR="002B1DF7" w:rsidTr="00B80E1C">
        <w:tc>
          <w:tcPr>
            <w:tcW w:w="1980" w:type="dxa"/>
          </w:tcPr>
          <w:p w:rsidR="00A24415" w:rsidRDefault="00A24415" w:rsidP="00A244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B1DF7" w:rsidRPr="00A24415" w:rsidRDefault="002B1DF7" w:rsidP="00A2441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244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Otras Teorías</w:t>
            </w:r>
          </w:p>
        </w:tc>
        <w:tc>
          <w:tcPr>
            <w:tcW w:w="6946" w:type="dxa"/>
          </w:tcPr>
          <w:p w:rsidR="002B1DF7" w:rsidRPr="00A24415" w:rsidRDefault="00DA41CA" w:rsidP="00F072A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A2441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¿Hay teorías antagónicas a esta?</w:t>
            </w:r>
          </w:p>
          <w:p w:rsidR="00A24415" w:rsidRDefault="00A24415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Psicosocial de Erick Erikson </w:t>
            </w:r>
          </w:p>
          <w:p w:rsidR="00A24415" w:rsidRDefault="00A24415" w:rsidP="00F072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Sociocultural de Vigotsky</w:t>
            </w:r>
          </w:p>
          <w:p w:rsidR="00A24415" w:rsidRDefault="00A24415" w:rsidP="00A244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Conductismo Jhon Watson </w:t>
            </w:r>
          </w:p>
        </w:tc>
      </w:tr>
    </w:tbl>
    <w:p w:rsidR="00F072A7" w:rsidRDefault="00F072A7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415" w:rsidRPr="00F072A7" w:rsidRDefault="00A24415" w:rsidP="00F072A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A24415" w:rsidRPr="00F07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33" w:rsidRDefault="00D34833" w:rsidP="00893CDE">
      <w:pPr>
        <w:spacing w:after="0" w:line="240" w:lineRule="auto"/>
      </w:pPr>
      <w:r>
        <w:separator/>
      </w:r>
    </w:p>
  </w:endnote>
  <w:endnote w:type="continuationSeparator" w:id="0">
    <w:p w:rsidR="00D34833" w:rsidRDefault="00D34833" w:rsidP="0089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33" w:rsidRDefault="00D34833" w:rsidP="00893CDE">
      <w:pPr>
        <w:spacing w:after="0" w:line="240" w:lineRule="auto"/>
      </w:pPr>
      <w:r>
        <w:separator/>
      </w:r>
    </w:p>
  </w:footnote>
  <w:footnote w:type="continuationSeparator" w:id="0">
    <w:p w:rsidR="00D34833" w:rsidRDefault="00D34833" w:rsidP="0089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90B"/>
    <w:multiLevelType w:val="multilevel"/>
    <w:tmpl w:val="7D722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69EE"/>
    <w:multiLevelType w:val="hybridMultilevel"/>
    <w:tmpl w:val="21DC4B0C"/>
    <w:lvl w:ilvl="0" w:tplc="7958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ED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8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6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0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27C9B"/>
    <w:multiLevelType w:val="multilevel"/>
    <w:tmpl w:val="29F2A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C7EC1"/>
    <w:multiLevelType w:val="multilevel"/>
    <w:tmpl w:val="0C2C7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D27C6"/>
    <w:multiLevelType w:val="hybridMultilevel"/>
    <w:tmpl w:val="973AF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EC"/>
    <w:rsid w:val="00063B0C"/>
    <w:rsid w:val="00071609"/>
    <w:rsid w:val="000E2D52"/>
    <w:rsid w:val="00106461"/>
    <w:rsid w:val="00150C2F"/>
    <w:rsid w:val="00156BEC"/>
    <w:rsid w:val="001F1703"/>
    <w:rsid w:val="00202973"/>
    <w:rsid w:val="002833CC"/>
    <w:rsid w:val="002B1DF7"/>
    <w:rsid w:val="002C7C61"/>
    <w:rsid w:val="003010E0"/>
    <w:rsid w:val="003717A6"/>
    <w:rsid w:val="0037617D"/>
    <w:rsid w:val="003E5CB4"/>
    <w:rsid w:val="0042544A"/>
    <w:rsid w:val="00472638"/>
    <w:rsid w:val="004A2D3D"/>
    <w:rsid w:val="004A6897"/>
    <w:rsid w:val="004D13D3"/>
    <w:rsid w:val="004E5811"/>
    <w:rsid w:val="00512636"/>
    <w:rsid w:val="005214F9"/>
    <w:rsid w:val="00524F64"/>
    <w:rsid w:val="005319B6"/>
    <w:rsid w:val="0055120F"/>
    <w:rsid w:val="00592D62"/>
    <w:rsid w:val="005A7BAD"/>
    <w:rsid w:val="005B4464"/>
    <w:rsid w:val="005B7092"/>
    <w:rsid w:val="00632544"/>
    <w:rsid w:val="006912C1"/>
    <w:rsid w:val="006A1D47"/>
    <w:rsid w:val="006D2523"/>
    <w:rsid w:val="006D44FD"/>
    <w:rsid w:val="006E3BF9"/>
    <w:rsid w:val="006F44A5"/>
    <w:rsid w:val="00715034"/>
    <w:rsid w:val="007206F4"/>
    <w:rsid w:val="00732BD5"/>
    <w:rsid w:val="007538D5"/>
    <w:rsid w:val="00772885"/>
    <w:rsid w:val="00775EDE"/>
    <w:rsid w:val="00793BFA"/>
    <w:rsid w:val="007E4CEB"/>
    <w:rsid w:val="0082128C"/>
    <w:rsid w:val="00821A77"/>
    <w:rsid w:val="00844B79"/>
    <w:rsid w:val="008513CB"/>
    <w:rsid w:val="00893CDE"/>
    <w:rsid w:val="008963CE"/>
    <w:rsid w:val="008A2DF9"/>
    <w:rsid w:val="008C25C2"/>
    <w:rsid w:val="008C7D55"/>
    <w:rsid w:val="008F5FC4"/>
    <w:rsid w:val="00910D18"/>
    <w:rsid w:val="00956485"/>
    <w:rsid w:val="00973A1C"/>
    <w:rsid w:val="00985A9C"/>
    <w:rsid w:val="009B28F0"/>
    <w:rsid w:val="009C47AB"/>
    <w:rsid w:val="009E053D"/>
    <w:rsid w:val="00A24415"/>
    <w:rsid w:val="00A35024"/>
    <w:rsid w:val="00A47ED2"/>
    <w:rsid w:val="00A66EA3"/>
    <w:rsid w:val="00AD77D9"/>
    <w:rsid w:val="00AE26FC"/>
    <w:rsid w:val="00B03897"/>
    <w:rsid w:val="00B544DF"/>
    <w:rsid w:val="00B55DAF"/>
    <w:rsid w:val="00B7298E"/>
    <w:rsid w:val="00B80E1C"/>
    <w:rsid w:val="00B820D8"/>
    <w:rsid w:val="00B84060"/>
    <w:rsid w:val="00B87E72"/>
    <w:rsid w:val="00BA551B"/>
    <w:rsid w:val="00BE2375"/>
    <w:rsid w:val="00C54ABC"/>
    <w:rsid w:val="00C57EB9"/>
    <w:rsid w:val="00C62192"/>
    <w:rsid w:val="00C70C4C"/>
    <w:rsid w:val="00CB607F"/>
    <w:rsid w:val="00D0674E"/>
    <w:rsid w:val="00D34833"/>
    <w:rsid w:val="00D4251D"/>
    <w:rsid w:val="00D53770"/>
    <w:rsid w:val="00D57882"/>
    <w:rsid w:val="00D60903"/>
    <w:rsid w:val="00D6715C"/>
    <w:rsid w:val="00D73F92"/>
    <w:rsid w:val="00DA41CA"/>
    <w:rsid w:val="00DA4EBF"/>
    <w:rsid w:val="00DD4D4B"/>
    <w:rsid w:val="00DD681D"/>
    <w:rsid w:val="00DE5DF1"/>
    <w:rsid w:val="00EA2FB8"/>
    <w:rsid w:val="00EB441A"/>
    <w:rsid w:val="00EC7F33"/>
    <w:rsid w:val="00EE61D4"/>
    <w:rsid w:val="00F03678"/>
    <w:rsid w:val="00F072A7"/>
    <w:rsid w:val="00F2135C"/>
    <w:rsid w:val="00F370CE"/>
    <w:rsid w:val="00F429E3"/>
    <w:rsid w:val="00F776B8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378E-FADC-4540-9245-8F9E2EE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EC"/>
  </w:style>
  <w:style w:type="paragraph" w:styleId="Ttulo3">
    <w:name w:val="heading 3"/>
    <w:basedOn w:val="Normal"/>
    <w:link w:val="Ttulo3Car"/>
    <w:uiPriority w:val="9"/>
    <w:qFormat/>
    <w:rsid w:val="00F07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CDE"/>
  </w:style>
  <w:style w:type="paragraph" w:styleId="Piedepgina">
    <w:name w:val="footer"/>
    <w:basedOn w:val="Normal"/>
    <w:link w:val="PiedepginaCar"/>
    <w:uiPriority w:val="99"/>
    <w:unhideWhenUsed/>
    <w:rsid w:val="0089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CDE"/>
  </w:style>
  <w:style w:type="table" w:styleId="Tablaconcuadrcula">
    <w:name w:val="Table Grid"/>
    <w:basedOn w:val="Tablanormal"/>
    <w:uiPriority w:val="39"/>
    <w:rsid w:val="0015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072A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072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A41CA"/>
    <w:rPr>
      <w:b/>
      <w:bCs/>
    </w:rPr>
  </w:style>
  <w:style w:type="character" w:customStyle="1" w:styleId="apple-converted-space">
    <w:name w:val="apple-converted-space"/>
    <w:basedOn w:val="Fuentedeprrafopredeter"/>
    <w:rsid w:val="00DA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09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3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iki/Psicolog%C3%ADa" TargetMode="External"/><Relationship Id="rId18" Type="http://schemas.openxmlformats.org/officeDocument/2006/relationships/hyperlink" Target="http://es.wikipedia.org/wiki/Premio_Pr%C3%ADncipe_de_Asturias_de_Ciencias_Soci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1943" TargetMode="External"/><Relationship Id="rId17" Type="http://schemas.openxmlformats.org/officeDocument/2006/relationships/hyperlink" Target="http://es.wikipedia.org/wiki/Inteligencias_m%C3%BAltip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Universidad_de_Harvar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11_de_jul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Profesor" TargetMode="External"/><Relationship Id="rId10" Type="http://schemas.openxmlformats.org/officeDocument/2006/relationships/hyperlink" Target="http://es.wikipedia.org/wiki/Estados_Unid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cranton" TargetMode="External"/><Relationship Id="rId14" Type="http://schemas.openxmlformats.org/officeDocument/2006/relationships/hyperlink" Target="http://es.wikipedia.org/wiki/Investigad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2</cp:revision>
  <dcterms:created xsi:type="dcterms:W3CDTF">2015-01-13T01:09:00Z</dcterms:created>
  <dcterms:modified xsi:type="dcterms:W3CDTF">2015-01-13T01:09:00Z</dcterms:modified>
</cp:coreProperties>
</file>